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96B6" w14:textId="77777777" w:rsidR="00822237" w:rsidRDefault="00822237">
      <w:r>
        <w:rPr>
          <w:noProof/>
        </w:rPr>
        <w:drawing>
          <wp:inline distT="0" distB="0" distL="0" distR="0" wp14:anchorId="73050EF7" wp14:editId="241C1298">
            <wp:extent cx="6743700" cy="2447925"/>
            <wp:effectExtent l="0" t="0" r="12700" b="0"/>
            <wp:docPr id="3" name="Picture 3" descr="/Users/aackermann/Desktop/Flye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ackermann/Desktop/Flyer-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2447925"/>
                    </a:xfrm>
                    <a:prstGeom prst="rect">
                      <a:avLst/>
                    </a:prstGeom>
                    <a:noFill/>
                    <a:ln>
                      <a:noFill/>
                    </a:ln>
                  </pic:spPr>
                </pic:pic>
              </a:graphicData>
            </a:graphic>
          </wp:inline>
        </w:drawing>
      </w:r>
    </w:p>
    <w:p w14:paraId="5F23B2DC" w14:textId="77777777" w:rsidR="00822237" w:rsidRPr="00822237" w:rsidRDefault="003D5576" w:rsidP="00822237">
      <w:r w:rsidRPr="003D5576">
        <w:rPr>
          <w:rFonts w:ascii="Myriad Pro Semibold" w:hAnsi="Myriad Pro Semibold"/>
          <w:b/>
          <w:bCs/>
          <w:noProof/>
          <w:sz w:val="36"/>
          <w:szCs w:val="36"/>
        </w:rPr>
        <mc:AlternateContent>
          <mc:Choice Requires="wps">
            <w:drawing>
              <wp:anchor distT="0" distB="0" distL="114300" distR="114300" simplePos="0" relativeHeight="251658240" behindDoc="0" locked="0" layoutInCell="1" allowOverlap="1" wp14:anchorId="3E092B4A" wp14:editId="126821F9">
                <wp:simplePos x="0" y="0"/>
                <wp:positionH relativeFrom="column">
                  <wp:posOffset>4508500</wp:posOffset>
                </wp:positionH>
                <wp:positionV relativeFrom="paragraph">
                  <wp:posOffset>12065</wp:posOffset>
                </wp:positionV>
                <wp:extent cx="2205990" cy="4019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05990" cy="4019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B3DE5" w14:textId="77777777" w:rsidR="003D5576" w:rsidRPr="003D5576" w:rsidRDefault="003D5576" w:rsidP="003D5576">
                            <w:pPr>
                              <w:spacing w:before="240"/>
                              <w:rPr>
                                <w:rFonts w:ascii="Myriad Pro Semibold" w:hAnsi="Myriad Pro Semibold"/>
                                <w:b/>
                                <w:bCs/>
                                <w:color w:val="006335" w:themeColor="text2"/>
                                <w:sz w:val="36"/>
                                <w:szCs w:val="36"/>
                              </w:rPr>
                            </w:pPr>
                            <w:r w:rsidRPr="003D5576">
                              <w:rPr>
                                <w:rFonts w:ascii="Myriad Pro Semibold" w:hAnsi="Myriad Pro Semibold"/>
                                <w:b/>
                                <w:bCs/>
                                <w:color w:val="006335" w:themeColor="text2"/>
                                <w:sz w:val="36"/>
                                <w:szCs w:val="36"/>
                              </w:rPr>
                              <w:t>Upcoming Events</w:t>
                            </w:r>
                          </w:p>
                          <w:p w14:paraId="6C383835" w14:textId="1D6C5B76" w:rsidR="00E20DA0" w:rsidRPr="003D5576" w:rsidRDefault="00932F54" w:rsidP="00E20DA0">
                            <w:pPr>
                              <w:spacing w:before="120"/>
                              <w:rPr>
                                <w:b/>
                                <w:sz w:val="22"/>
                                <w:szCs w:val="22"/>
                              </w:rPr>
                            </w:pPr>
                            <w:r>
                              <w:rPr>
                                <w:b/>
                                <w:sz w:val="22"/>
                                <w:szCs w:val="22"/>
                              </w:rPr>
                              <w:t>Cold Weather</w:t>
                            </w:r>
                          </w:p>
                          <w:p w14:paraId="43D1494E" w14:textId="105B6F6C" w:rsidR="00E20DA0" w:rsidRPr="003D5576" w:rsidRDefault="00932F54" w:rsidP="00E20DA0">
                            <w:pPr>
                              <w:rPr>
                                <w:sz w:val="20"/>
                                <w:szCs w:val="20"/>
                              </w:rPr>
                            </w:pPr>
                            <w:r>
                              <w:rPr>
                                <w:sz w:val="20"/>
                                <w:szCs w:val="20"/>
                              </w:rPr>
                              <w:t>Jan. 9</w:t>
                            </w:r>
                            <w:r w:rsidR="00E20DA0" w:rsidRPr="003D5576">
                              <w:rPr>
                                <w:sz w:val="20"/>
                                <w:szCs w:val="20"/>
                              </w:rPr>
                              <w:t xml:space="preserve"> | </w:t>
                            </w:r>
                            <w:r w:rsidR="00641640">
                              <w:rPr>
                                <w:sz w:val="20"/>
                                <w:szCs w:val="20"/>
                              </w:rPr>
                              <w:t>6P – 8P</w:t>
                            </w:r>
                          </w:p>
                          <w:p w14:paraId="4EF61F82" w14:textId="29FB04E3" w:rsidR="00E20DA0" w:rsidRPr="003D5576" w:rsidRDefault="00221A6D" w:rsidP="00E20DA0">
                            <w:pPr>
                              <w:rPr>
                                <w:sz w:val="20"/>
                                <w:szCs w:val="20"/>
                              </w:rPr>
                            </w:pPr>
                            <w:r>
                              <w:rPr>
                                <w:sz w:val="20"/>
                                <w:szCs w:val="20"/>
                              </w:rPr>
                              <w:t>Mike’s Place</w:t>
                            </w:r>
                          </w:p>
                          <w:p w14:paraId="3721CC2A" w14:textId="7AD75975" w:rsidR="00976A84" w:rsidRPr="003D5576" w:rsidRDefault="00932F54" w:rsidP="00976A84">
                            <w:pPr>
                              <w:spacing w:before="120"/>
                              <w:rPr>
                                <w:b/>
                                <w:sz w:val="22"/>
                                <w:szCs w:val="22"/>
                              </w:rPr>
                            </w:pPr>
                            <w:r>
                              <w:rPr>
                                <w:b/>
                                <w:sz w:val="22"/>
                                <w:szCs w:val="22"/>
                              </w:rPr>
                              <w:t>Defensive Driving</w:t>
                            </w:r>
                          </w:p>
                          <w:p w14:paraId="26A238B5" w14:textId="6D9A72AD" w:rsidR="00976A84" w:rsidRPr="003D5576" w:rsidRDefault="00932F54" w:rsidP="00976A84">
                            <w:pPr>
                              <w:rPr>
                                <w:sz w:val="20"/>
                                <w:szCs w:val="20"/>
                              </w:rPr>
                            </w:pPr>
                            <w:r>
                              <w:rPr>
                                <w:sz w:val="20"/>
                                <w:szCs w:val="20"/>
                              </w:rPr>
                              <w:t>Feb. 13</w:t>
                            </w:r>
                            <w:r w:rsidR="00976A84" w:rsidRPr="003D5576">
                              <w:rPr>
                                <w:sz w:val="20"/>
                                <w:szCs w:val="20"/>
                              </w:rPr>
                              <w:t xml:space="preserve"> | </w:t>
                            </w:r>
                            <w:r w:rsidR="00641640">
                              <w:rPr>
                                <w:sz w:val="20"/>
                                <w:szCs w:val="20"/>
                              </w:rPr>
                              <w:t>6P – 8P</w:t>
                            </w:r>
                          </w:p>
                          <w:p w14:paraId="38663C3D" w14:textId="6A518637" w:rsidR="00976A84" w:rsidRPr="003D5576" w:rsidRDefault="00641640" w:rsidP="00976A84">
                            <w:pPr>
                              <w:rPr>
                                <w:sz w:val="20"/>
                                <w:szCs w:val="20"/>
                              </w:rPr>
                            </w:pPr>
                            <w:r>
                              <w:rPr>
                                <w:sz w:val="20"/>
                                <w:szCs w:val="20"/>
                              </w:rPr>
                              <w:t>Mike’s Place</w:t>
                            </w:r>
                          </w:p>
                          <w:p w14:paraId="4521CAC0" w14:textId="10E24725" w:rsidR="00976A84" w:rsidRPr="003D5576" w:rsidRDefault="00932F54" w:rsidP="00976A84">
                            <w:pPr>
                              <w:spacing w:before="120"/>
                              <w:rPr>
                                <w:b/>
                                <w:sz w:val="22"/>
                                <w:szCs w:val="22"/>
                              </w:rPr>
                            </w:pPr>
                            <w:r>
                              <w:rPr>
                                <w:b/>
                                <w:sz w:val="22"/>
                                <w:szCs w:val="22"/>
                              </w:rPr>
                              <w:t>Arson</w:t>
                            </w:r>
                            <w:r w:rsidR="00641640">
                              <w:rPr>
                                <w:b/>
                                <w:sz w:val="22"/>
                                <w:szCs w:val="22"/>
                              </w:rPr>
                              <w:t xml:space="preserve"> </w:t>
                            </w:r>
                          </w:p>
                          <w:p w14:paraId="3BADC885" w14:textId="01E44906" w:rsidR="00641640" w:rsidRDefault="00802E59" w:rsidP="00976A84">
                            <w:pPr>
                              <w:rPr>
                                <w:sz w:val="20"/>
                                <w:szCs w:val="20"/>
                              </w:rPr>
                            </w:pPr>
                            <w:r>
                              <w:rPr>
                                <w:sz w:val="20"/>
                                <w:szCs w:val="20"/>
                              </w:rPr>
                              <w:t>March 13</w:t>
                            </w:r>
                            <w:r w:rsidR="00976A84" w:rsidRPr="003D5576">
                              <w:rPr>
                                <w:sz w:val="20"/>
                                <w:szCs w:val="20"/>
                              </w:rPr>
                              <w:t xml:space="preserve"> | </w:t>
                            </w:r>
                            <w:r w:rsidR="00641640">
                              <w:rPr>
                                <w:sz w:val="20"/>
                                <w:szCs w:val="20"/>
                              </w:rPr>
                              <w:t xml:space="preserve">6P – 8P </w:t>
                            </w:r>
                          </w:p>
                          <w:p w14:paraId="143E49C9" w14:textId="62DF3317" w:rsidR="00976A84" w:rsidRPr="003D5576" w:rsidRDefault="00221A6D" w:rsidP="00976A84">
                            <w:pPr>
                              <w:rPr>
                                <w:sz w:val="20"/>
                                <w:szCs w:val="20"/>
                              </w:rPr>
                            </w:pPr>
                            <w:r>
                              <w:rPr>
                                <w:sz w:val="20"/>
                                <w:szCs w:val="20"/>
                              </w:rPr>
                              <w:t>The Basement in Brimfield</w:t>
                            </w:r>
                          </w:p>
                          <w:p w14:paraId="34A14FA1" w14:textId="0EE1F244" w:rsidR="00976A84" w:rsidRPr="003D5576" w:rsidRDefault="00802E59" w:rsidP="00976A84">
                            <w:pPr>
                              <w:spacing w:before="120"/>
                              <w:rPr>
                                <w:b/>
                                <w:sz w:val="22"/>
                                <w:szCs w:val="22"/>
                              </w:rPr>
                            </w:pPr>
                            <w:r>
                              <w:rPr>
                                <w:b/>
                                <w:sz w:val="22"/>
                                <w:szCs w:val="22"/>
                              </w:rPr>
                              <w:t>Active Shooting</w:t>
                            </w:r>
                          </w:p>
                          <w:p w14:paraId="2B78A264" w14:textId="1C876279" w:rsidR="00976A84" w:rsidRPr="003D5576" w:rsidRDefault="00802E59" w:rsidP="00976A84">
                            <w:pPr>
                              <w:rPr>
                                <w:sz w:val="20"/>
                                <w:szCs w:val="20"/>
                              </w:rPr>
                            </w:pPr>
                            <w:r>
                              <w:rPr>
                                <w:sz w:val="20"/>
                                <w:szCs w:val="20"/>
                              </w:rPr>
                              <w:t>April 10</w:t>
                            </w:r>
                            <w:r w:rsidR="00976A84" w:rsidRPr="003D5576">
                              <w:rPr>
                                <w:sz w:val="20"/>
                                <w:szCs w:val="20"/>
                              </w:rPr>
                              <w:t xml:space="preserve"> | </w:t>
                            </w:r>
                            <w:r w:rsidR="002A3839">
                              <w:rPr>
                                <w:sz w:val="20"/>
                                <w:szCs w:val="20"/>
                              </w:rPr>
                              <w:t>6P – 8P</w:t>
                            </w:r>
                          </w:p>
                          <w:p w14:paraId="4DFA9412" w14:textId="3802769F" w:rsidR="00976A84" w:rsidRPr="003D5576" w:rsidRDefault="002A3839" w:rsidP="00976A84">
                            <w:pPr>
                              <w:rPr>
                                <w:sz w:val="20"/>
                                <w:szCs w:val="20"/>
                              </w:rPr>
                            </w:pPr>
                            <w:r>
                              <w:rPr>
                                <w:sz w:val="20"/>
                                <w:szCs w:val="20"/>
                              </w:rPr>
                              <w:t>Mike’s Place</w:t>
                            </w:r>
                          </w:p>
                          <w:p w14:paraId="75A482F5" w14:textId="19CDA285" w:rsidR="00E20DA0" w:rsidRDefault="00E20DA0" w:rsidP="003D5576">
                            <w:pPr>
                              <w:rPr>
                                <w:b/>
                                <w:sz w:val="22"/>
                                <w:szCs w:val="22"/>
                              </w:rPr>
                            </w:pPr>
                          </w:p>
                          <w:p w14:paraId="00E0762D" w14:textId="3BCCAF55" w:rsidR="00C30E72" w:rsidRDefault="00430A53" w:rsidP="003D5576">
                            <w:pPr>
                              <w:rPr>
                                <w:b/>
                                <w:sz w:val="22"/>
                                <w:szCs w:val="22"/>
                              </w:rPr>
                            </w:pPr>
                            <w:r>
                              <w:rPr>
                                <w:b/>
                                <w:sz w:val="22"/>
                                <w:szCs w:val="22"/>
                              </w:rPr>
                              <w:t>The Basement in Brimfield</w:t>
                            </w:r>
                          </w:p>
                          <w:p w14:paraId="5ADE0608" w14:textId="33A9D28A" w:rsidR="00C30E72" w:rsidRPr="00C30E72" w:rsidRDefault="00C30E72" w:rsidP="003D5576">
                            <w:pPr>
                              <w:rPr>
                                <w:color w:val="000000"/>
                                <w:sz w:val="21"/>
                                <w:szCs w:val="21"/>
                                <w:shd w:val="clear" w:color="auto" w:fill="F7F7EF"/>
                              </w:rPr>
                            </w:pPr>
                            <w:r w:rsidRPr="00C30E72">
                              <w:rPr>
                                <w:color w:val="000000"/>
                                <w:sz w:val="21"/>
                                <w:szCs w:val="21"/>
                                <w:shd w:val="clear" w:color="auto" w:fill="F7F7EF"/>
                              </w:rPr>
                              <w:t>3975 Cascades Blvd</w:t>
                            </w:r>
                            <w:r w:rsidRPr="00C30E72">
                              <w:rPr>
                                <w:color w:val="000000"/>
                                <w:sz w:val="21"/>
                                <w:szCs w:val="21"/>
                              </w:rPr>
                              <w:br/>
                            </w:r>
                            <w:r w:rsidRPr="00C30E72">
                              <w:rPr>
                                <w:color w:val="000000"/>
                                <w:sz w:val="20"/>
                                <w:szCs w:val="20"/>
                                <w:shd w:val="clear" w:color="auto" w:fill="F7F7EF"/>
                              </w:rPr>
                              <w:t>Brimfield</w:t>
                            </w:r>
                            <w:r w:rsidRPr="00C30E72">
                              <w:rPr>
                                <w:color w:val="000000"/>
                                <w:sz w:val="21"/>
                                <w:szCs w:val="21"/>
                                <w:shd w:val="clear" w:color="auto" w:fill="F7F7EF"/>
                              </w:rPr>
                              <w:t>, OH 44240</w:t>
                            </w:r>
                          </w:p>
                          <w:p w14:paraId="7AEBF312" w14:textId="48D8F52C" w:rsidR="00C30E72" w:rsidRDefault="00C30E72" w:rsidP="003D5576">
                            <w:pPr>
                              <w:rPr>
                                <w:rFonts w:ascii="Arvo" w:hAnsi="Arvo"/>
                                <w:color w:val="000000"/>
                                <w:sz w:val="21"/>
                                <w:szCs w:val="21"/>
                                <w:shd w:val="clear" w:color="auto" w:fill="F7F7EF"/>
                              </w:rPr>
                            </w:pPr>
                          </w:p>
                          <w:p w14:paraId="464267BC" w14:textId="79E342F7" w:rsidR="00C30E72" w:rsidRPr="00C30E72" w:rsidRDefault="00C30E72" w:rsidP="003D5576">
                            <w:pPr>
                              <w:rPr>
                                <w:b/>
                                <w:bCs/>
                                <w:sz w:val="22"/>
                                <w:szCs w:val="22"/>
                              </w:rPr>
                            </w:pPr>
                            <w:r w:rsidRPr="00C30E72">
                              <w:rPr>
                                <w:b/>
                                <w:bCs/>
                                <w:sz w:val="22"/>
                                <w:szCs w:val="22"/>
                              </w:rPr>
                              <w:t>Mike’s Place</w:t>
                            </w:r>
                          </w:p>
                          <w:p w14:paraId="1E8CFD43" w14:textId="680C4833" w:rsidR="00C30E72" w:rsidRDefault="00C30E72" w:rsidP="003D5576">
                            <w:pPr>
                              <w:rPr>
                                <w:sz w:val="20"/>
                                <w:szCs w:val="20"/>
                              </w:rPr>
                            </w:pPr>
                            <w:r>
                              <w:rPr>
                                <w:sz w:val="20"/>
                                <w:szCs w:val="20"/>
                              </w:rPr>
                              <w:t>1700 S. Water St</w:t>
                            </w:r>
                          </w:p>
                          <w:p w14:paraId="3A3AAA7D" w14:textId="57231E01" w:rsidR="00C30E72" w:rsidRPr="003D5576" w:rsidRDefault="00C30E72" w:rsidP="003D5576">
                            <w:pPr>
                              <w:rPr>
                                <w:sz w:val="20"/>
                                <w:szCs w:val="20"/>
                              </w:rPr>
                            </w:pPr>
                            <w:r>
                              <w:rPr>
                                <w:sz w:val="20"/>
                                <w:szCs w:val="20"/>
                              </w:rPr>
                              <w:t>Kent, OH 44420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92B4A" id="_x0000_t202" coordsize="21600,21600" o:spt="202" path="m,l,21600r21600,l21600,xe">
                <v:stroke joinstyle="miter"/>
                <v:path gradientshapeok="t" o:connecttype="rect"/>
              </v:shapetype>
              <v:shape id="Text Box 4" o:spid="_x0000_s1026" type="#_x0000_t202" style="position:absolute;margin-left:355pt;margin-top:.95pt;width:173.7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" filled="f" stroked="f">
                <v:textbox>
                  <w:txbxContent>
                    <w:p w14:paraId="773B3DE5" w14:textId="77777777" w:rsidR="003D5576" w:rsidRPr="003D5576" w:rsidRDefault="003D5576" w:rsidP="003D5576">
                      <w:pPr>
                        <w:spacing w:before="240"/>
                        <w:rPr>
                          <w:rFonts w:ascii="Myriad Pro Semibold" w:hAnsi="Myriad Pro Semibold"/>
                          <w:b/>
                          <w:bCs/>
                          <w:color w:val="006335" w:themeColor="text2"/>
                          <w:sz w:val="36"/>
                          <w:szCs w:val="36"/>
                        </w:rPr>
                      </w:pPr>
                      <w:r w:rsidRPr="003D5576">
                        <w:rPr>
                          <w:rFonts w:ascii="Myriad Pro Semibold" w:hAnsi="Myriad Pro Semibold"/>
                          <w:b/>
                          <w:bCs/>
                          <w:color w:val="006335" w:themeColor="text2"/>
                          <w:sz w:val="36"/>
                          <w:szCs w:val="36"/>
                        </w:rPr>
                        <w:t>Upcoming Events</w:t>
                      </w:r>
                    </w:p>
                    <w:p w14:paraId="6C383835" w14:textId="1D6C5B76" w:rsidR="00E20DA0" w:rsidRPr="003D5576" w:rsidRDefault="00932F54" w:rsidP="00E20DA0">
                      <w:pPr>
                        <w:spacing w:before="120"/>
                        <w:rPr>
                          <w:b/>
                          <w:sz w:val="22"/>
                          <w:szCs w:val="22"/>
                        </w:rPr>
                      </w:pPr>
                      <w:r>
                        <w:rPr>
                          <w:b/>
                          <w:sz w:val="22"/>
                          <w:szCs w:val="22"/>
                        </w:rPr>
                        <w:t>Cold Weather</w:t>
                      </w:r>
                    </w:p>
                    <w:p w14:paraId="43D1494E" w14:textId="105B6F6C" w:rsidR="00E20DA0" w:rsidRPr="003D5576" w:rsidRDefault="00932F54" w:rsidP="00E20DA0">
                      <w:pPr>
                        <w:rPr>
                          <w:sz w:val="20"/>
                          <w:szCs w:val="20"/>
                        </w:rPr>
                      </w:pPr>
                      <w:r>
                        <w:rPr>
                          <w:sz w:val="20"/>
                          <w:szCs w:val="20"/>
                        </w:rPr>
                        <w:t>Jan. 9</w:t>
                      </w:r>
                      <w:r w:rsidR="00E20DA0" w:rsidRPr="003D5576">
                        <w:rPr>
                          <w:sz w:val="20"/>
                          <w:szCs w:val="20"/>
                        </w:rPr>
                        <w:t xml:space="preserve"> | </w:t>
                      </w:r>
                      <w:r w:rsidR="00641640">
                        <w:rPr>
                          <w:sz w:val="20"/>
                          <w:szCs w:val="20"/>
                        </w:rPr>
                        <w:t>6P – 8P</w:t>
                      </w:r>
                    </w:p>
                    <w:p w14:paraId="4EF61F82" w14:textId="29FB04E3" w:rsidR="00E20DA0" w:rsidRPr="003D5576" w:rsidRDefault="00221A6D" w:rsidP="00E20DA0">
                      <w:pPr>
                        <w:rPr>
                          <w:sz w:val="20"/>
                          <w:szCs w:val="20"/>
                        </w:rPr>
                      </w:pPr>
                      <w:r>
                        <w:rPr>
                          <w:sz w:val="20"/>
                          <w:szCs w:val="20"/>
                        </w:rPr>
                        <w:t>Mike’s Place</w:t>
                      </w:r>
                    </w:p>
                    <w:p w14:paraId="3721CC2A" w14:textId="7AD75975" w:rsidR="00976A84" w:rsidRPr="003D5576" w:rsidRDefault="00932F54" w:rsidP="00976A84">
                      <w:pPr>
                        <w:spacing w:before="120"/>
                        <w:rPr>
                          <w:b/>
                          <w:sz w:val="22"/>
                          <w:szCs w:val="22"/>
                        </w:rPr>
                      </w:pPr>
                      <w:r>
                        <w:rPr>
                          <w:b/>
                          <w:sz w:val="22"/>
                          <w:szCs w:val="22"/>
                        </w:rPr>
                        <w:t>Defensive Driving</w:t>
                      </w:r>
                    </w:p>
                    <w:p w14:paraId="26A238B5" w14:textId="6D9A72AD" w:rsidR="00976A84" w:rsidRPr="003D5576" w:rsidRDefault="00932F54" w:rsidP="00976A84">
                      <w:pPr>
                        <w:rPr>
                          <w:sz w:val="20"/>
                          <w:szCs w:val="20"/>
                        </w:rPr>
                      </w:pPr>
                      <w:r>
                        <w:rPr>
                          <w:sz w:val="20"/>
                          <w:szCs w:val="20"/>
                        </w:rPr>
                        <w:t>Feb. 13</w:t>
                      </w:r>
                      <w:r w:rsidR="00976A84" w:rsidRPr="003D5576">
                        <w:rPr>
                          <w:sz w:val="20"/>
                          <w:szCs w:val="20"/>
                        </w:rPr>
                        <w:t xml:space="preserve"> | </w:t>
                      </w:r>
                      <w:r w:rsidR="00641640">
                        <w:rPr>
                          <w:sz w:val="20"/>
                          <w:szCs w:val="20"/>
                        </w:rPr>
                        <w:t>6P – 8P</w:t>
                      </w:r>
                    </w:p>
                    <w:p w14:paraId="38663C3D" w14:textId="6A518637" w:rsidR="00976A84" w:rsidRPr="003D5576" w:rsidRDefault="00641640" w:rsidP="00976A84">
                      <w:pPr>
                        <w:rPr>
                          <w:sz w:val="20"/>
                          <w:szCs w:val="20"/>
                        </w:rPr>
                      </w:pPr>
                      <w:r>
                        <w:rPr>
                          <w:sz w:val="20"/>
                          <w:szCs w:val="20"/>
                        </w:rPr>
                        <w:t>Mike’s Place</w:t>
                      </w:r>
                    </w:p>
                    <w:p w14:paraId="4521CAC0" w14:textId="10E24725" w:rsidR="00976A84" w:rsidRPr="003D5576" w:rsidRDefault="00932F54" w:rsidP="00976A84">
                      <w:pPr>
                        <w:spacing w:before="120"/>
                        <w:rPr>
                          <w:b/>
                          <w:sz w:val="22"/>
                          <w:szCs w:val="22"/>
                        </w:rPr>
                      </w:pPr>
                      <w:r>
                        <w:rPr>
                          <w:b/>
                          <w:sz w:val="22"/>
                          <w:szCs w:val="22"/>
                        </w:rPr>
                        <w:t>Arson</w:t>
                      </w:r>
                      <w:r w:rsidR="00641640">
                        <w:rPr>
                          <w:b/>
                          <w:sz w:val="22"/>
                          <w:szCs w:val="22"/>
                        </w:rPr>
                        <w:t xml:space="preserve"> </w:t>
                      </w:r>
                    </w:p>
                    <w:p w14:paraId="3BADC885" w14:textId="01E44906" w:rsidR="00641640" w:rsidRDefault="00802E59" w:rsidP="00976A84">
                      <w:pPr>
                        <w:rPr>
                          <w:sz w:val="20"/>
                          <w:szCs w:val="20"/>
                        </w:rPr>
                      </w:pPr>
                      <w:r>
                        <w:rPr>
                          <w:sz w:val="20"/>
                          <w:szCs w:val="20"/>
                        </w:rPr>
                        <w:t>March 13</w:t>
                      </w:r>
                      <w:r w:rsidR="00976A84" w:rsidRPr="003D5576">
                        <w:rPr>
                          <w:sz w:val="20"/>
                          <w:szCs w:val="20"/>
                        </w:rPr>
                        <w:t xml:space="preserve"> | </w:t>
                      </w:r>
                      <w:r w:rsidR="00641640">
                        <w:rPr>
                          <w:sz w:val="20"/>
                          <w:szCs w:val="20"/>
                        </w:rPr>
                        <w:t xml:space="preserve">6P – 8P </w:t>
                      </w:r>
                    </w:p>
                    <w:p w14:paraId="143E49C9" w14:textId="62DF3317" w:rsidR="00976A84" w:rsidRPr="003D5576" w:rsidRDefault="00221A6D" w:rsidP="00976A84">
                      <w:pPr>
                        <w:rPr>
                          <w:sz w:val="20"/>
                          <w:szCs w:val="20"/>
                        </w:rPr>
                      </w:pPr>
                      <w:r>
                        <w:rPr>
                          <w:sz w:val="20"/>
                          <w:szCs w:val="20"/>
                        </w:rPr>
                        <w:t>The Basement in Brimfield</w:t>
                      </w:r>
                    </w:p>
                    <w:p w14:paraId="34A14FA1" w14:textId="0EE1F244" w:rsidR="00976A84" w:rsidRPr="003D5576" w:rsidRDefault="00802E59" w:rsidP="00976A84">
                      <w:pPr>
                        <w:spacing w:before="120"/>
                        <w:rPr>
                          <w:b/>
                          <w:sz w:val="22"/>
                          <w:szCs w:val="22"/>
                        </w:rPr>
                      </w:pPr>
                      <w:r>
                        <w:rPr>
                          <w:b/>
                          <w:sz w:val="22"/>
                          <w:szCs w:val="22"/>
                        </w:rPr>
                        <w:t>Active Shooting</w:t>
                      </w:r>
                    </w:p>
                    <w:p w14:paraId="2B78A264" w14:textId="1C876279" w:rsidR="00976A84" w:rsidRPr="003D5576" w:rsidRDefault="00802E59" w:rsidP="00976A84">
                      <w:pPr>
                        <w:rPr>
                          <w:sz w:val="20"/>
                          <w:szCs w:val="20"/>
                        </w:rPr>
                      </w:pPr>
                      <w:r>
                        <w:rPr>
                          <w:sz w:val="20"/>
                          <w:szCs w:val="20"/>
                        </w:rPr>
                        <w:t>April 10</w:t>
                      </w:r>
                      <w:r w:rsidR="00976A84" w:rsidRPr="003D5576">
                        <w:rPr>
                          <w:sz w:val="20"/>
                          <w:szCs w:val="20"/>
                        </w:rPr>
                        <w:t xml:space="preserve"> | </w:t>
                      </w:r>
                      <w:r w:rsidR="002A3839">
                        <w:rPr>
                          <w:sz w:val="20"/>
                          <w:szCs w:val="20"/>
                        </w:rPr>
                        <w:t>6P – 8P</w:t>
                      </w:r>
                    </w:p>
                    <w:p w14:paraId="4DFA9412" w14:textId="3802769F" w:rsidR="00976A84" w:rsidRPr="003D5576" w:rsidRDefault="002A3839" w:rsidP="00976A84">
                      <w:pPr>
                        <w:rPr>
                          <w:sz w:val="20"/>
                          <w:szCs w:val="20"/>
                        </w:rPr>
                      </w:pPr>
                      <w:r>
                        <w:rPr>
                          <w:sz w:val="20"/>
                          <w:szCs w:val="20"/>
                        </w:rPr>
                        <w:t>Mike’s Place</w:t>
                      </w:r>
                    </w:p>
                    <w:p w14:paraId="75A482F5" w14:textId="19CDA285" w:rsidR="00E20DA0" w:rsidRDefault="00E20DA0" w:rsidP="003D5576">
                      <w:pPr>
                        <w:rPr>
                          <w:b/>
                          <w:sz w:val="22"/>
                          <w:szCs w:val="22"/>
                        </w:rPr>
                      </w:pPr>
                    </w:p>
                    <w:p w14:paraId="00E0762D" w14:textId="3BCCAF55" w:rsidR="00C30E72" w:rsidRDefault="00430A53" w:rsidP="003D5576">
                      <w:pPr>
                        <w:rPr>
                          <w:b/>
                          <w:sz w:val="22"/>
                          <w:szCs w:val="22"/>
                        </w:rPr>
                      </w:pPr>
                      <w:r>
                        <w:rPr>
                          <w:b/>
                          <w:sz w:val="22"/>
                          <w:szCs w:val="22"/>
                        </w:rPr>
                        <w:t>The Basement in Brimfield</w:t>
                      </w:r>
                    </w:p>
                    <w:p w14:paraId="5ADE0608" w14:textId="33A9D28A" w:rsidR="00C30E72" w:rsidRPr="00C30E72" w:rsidRDefault="00C30E72" w:rsidP="003D5576">
                      <w:pPr>
                        <w:rPr>
                          <w:color w:val="000000"/>
                          <w:sz w:val="21"/>
                          <w:szCs w:val="21"/>
                          <w:shd w:val="clear" w:color="auto" w:fill="F7F7EF"/>
                        </w:rPr>
                      </w:pPr>
                      <w:r w:rsidRPr="00C30E72">
                        <w:rPr>
                          <w:color w:val="000000"/>
                          <w:sz w:val="21"/>
                          <w:szCs w:val="21"/>
                          <w:shd w:val="clear" w:color="auto" w:fill="F7F7EF"/>
                        </w:rPr>
                        <w:t>3975 Cascades Blvd</w:t>
                      </w:r>
                      <w:r w:rsidRPr="00C30E72">
                        <w:rPr>
                          <w:color w:val="000000"/>
                          <w:sz w:val="21"/>
                          <w:szCs w:val="21"/>
                        </w:rPr>
                        <w:br/>
                      </w:r>
                      <w:r w:rsidRPr="00C30E72">
                        <w:rPr>
                          <w:color w:val="000000"/>
                          <w:sz w:val="20"/>
                          <w:szCs w:val="20"/>
                          <w:shd w:val="clear" w:color="auto" w:fill="F7F7EF"/>
                        </w:rPr>
                        <w:t>Brimfield</w:t>
                      </w:r>
                      <w:r w:rsidRPr="00C30E72">
                        <w:rPr>
                          <w:color w:val="000000"/>
                          <w:sz w:val="21"/>
                          <w:szCs w:val="21"/>
                          <w:shd w:val="clear" w:color="auto" w:fill="F7F7EF"/>
                        </w:rPr>
                        <w:t>, OH 44240</w:t>
                      </w:r>
                    </w:p>
                    <w:p w14:paraId="7AEBF312" w14:textId="48D8F52C" w:rsidR="00C30E72" w:rsidRDefault="00C30E72" w:rsidP="003D5576">
                      <w:pPr>
                        <w:rPr>
                          <w:rFonts w:ascii="Arvo" w:hAnsi="Arvo"/>
                          <w:color w:val="000000"/>
                          <w:sz w:val="21"/>
                          <w:szCs w:val="21"/>
                          <w:shd w:val="clear" w:color="auto" w:fill="F7F7EF"/>
                        </w:rPr>
                      </w:pPr>
                    </w:p>
                    <w:p w14:paraId="464267BC" w14:textId="79E342F7" w:rsidR="00C30E72" w:rsidRPr="00C30E72" w:rsidRDefault="00C30E72" w:rsidP="003D5576">
                      <w:pPr>
                        <w:rPr>
                          <w:b/>
                          <w:bCs/>
                          <w:sz w:val="22"/>
                          <w:szCs w:val="22"/>
                        </w:rPr>
                      </w:pPr>
                      <w:r w:rsidRPr="00C30E72">
                        <w:rPr>
                          <w:b/>
                          <w:bCs/>
                          <w:sz w:val="22"/>
                          <w:szCs w:val="22"/>
                        </w:rPr>
                        <w:t>Mike’s Place</w:t>
                      </w:r>
                    </w:p>
                    <w:p w14:paraId="1E8CFD43" w14:textId="680C4833" w:rsidR="00C30E72" w:rsidRDefault="00C30E72" w:rsidP="003D5576">
                      <w:pPr>
                        <w:rPr>
                          <w:sz w:val="20"/>
                          <w:szCs w:val="20"/>
                        </w:rPr>
                      </w:pPr>
                      <w:r>
                        <w:rPr>
                          <w:sz w:val="20"/>
                          <w:szCs w:val="20"/>
                        </w:rPr>
                        <w:t>1700 S. Water St</w:t>
                      </w:r>
                    </w:p>
                    <w:p w14:paraId="3A3AAA7D" w14:textId="57231E01" w:rsidR="00C30E72" w:rsidRPr="003D5576" w:rsidRDefault="00C30E72" w:rsidP="003D5576">
                      <w:pPr>
                        <w:rPr>
                          <w:sz w:val="20"/>
                          <w:szCs w:val="20"/>
                        </w:rPr>
                      </w:pPr>
                      <w:r>
                        <w:rPr>
                          <w:sz w:val="20"/>
                          <w:szCs w:val="20"/>
                        </w:rPr>
                        <w:t>Kent, OH 44420</w:t>
                      </w:r>
                    </w:p>
                  </w:txbxContent>
                </v:textbox>
                <w10:wrap type="square"/>
              </v:shape>
            </w:pict>
          </mc:Fallback>
        </mc:AlternateContent>
      </w:r>
    </w:p>
    <w:p w14:paraId="77918D97" w14:textId="38BBEA23" w:rsidR="00822237" w:rsidRPr="003D5576" w:rsidRDefault="00641640" w:rsidP="003D5576">
      <w:pPr>
        <w:spacing w:before="240"/>
        <w:rPr>
          <w:rFonts w:ascii="Myriad Pro Semibold" w:hAnsi="Myriad Pro Semibold"/>
          <w:b/>
          <w:bCs/>
          <w:color w:val="006335" w:themeColor="text2"/>
          <w:sz w:val="36"/>
          <w:szCs w:val="36"/>
        </w:rPr>
      </w:pPr>
      <w:r>
        <w:rPr>
          <w:rFonts w:ascii="Myriad Pro Semibold" w:hAnsi="Myriad Pro Semibold"/>
          <w:b/>
          <w:bCs/>
          <w:color w:val="006335" w:themeColor="text2"/>
          <w:sz w:val="36"/>
          <w:szCs w:val="36"/>
        </w:rPr>
        <w:t>McKinley Chapter</w:t>
      </w:r>
    </w:p>
    <w:p w14:paraId="4F600D30" w14:textId="507F976A" w:rsidR="001C4DB6" w:rsidRPr="001C4DB6" w:rsidRDefault="001C4DB6" w:rsidP="00E20DA0">
      <w:pPr>
        <w:spacing w:before="120"/>
        <w:rPr>
          <w:rFonts w:eastAsia="Times New Roman" w:cs="Times New Roman"/>
        </w:rPr>
      </w:pPr>
      <w:r w:rsidRPr="001C4DB6">
        <w:rPr>
          <w:rFonts w:eastAsia="Times New Roman" w:cs="Times New Roman"/>
          <w:color w:val="000000"/>
          <w:shd w:val="clear" w:color="auto" w:fill="FFFFFF"/>
        </w:rPr>
        <w:t xml:space="preserve">The </w:t>
      </w:r>
      <w:r w:rsidR="00641640">
        <w:rPr>
          <w:rFonts w:eastAsia="Times New Roman" w:cs="Times New Roman"/>
          <w:color w:val="000000"/>
          <w:shd w:val="clear" w:color="auto" w:fill="FFFFFF"/>
        </w:rPr>
        <w:t>McKinley Chapter</w:t>
      </w:r>
      <w:r w:rsidRPr="001C4DB6">
        <w:rPr>
          <w:rFonts w:eastAsia="Times New Roman" w:cs="Times New Roman"/>
          <w:color w:val="000000"/>
          <w:shd w:val="clear" w:color="auto" w:fill="FFFFFF"/>
        </w:rPr>
        <w:t xml:space="preserve"> serves safety professionals in the</w:t>
      </w:r>
      <w:r w:rsidR="00976A84">
        <w:rPr>
          <w:rFonts w:eastAsia="Times New Roman" w:cs="Times New Roman"/>
          <w:color w:val="000000"/>
          <w:shd w:val="clear" w:color="auto" w:fill="FFFFFF"/>
        </w:rPr>
        <w:t xml:space="preserve"> </w:t>
      </w:r>
      <w:r w:rsidR="00C30E72">
        <w:rPr>
          <w:rFonts w:eastAsia="Times New Roman" w:cs="Times New Roman"/>
          <w:color w:val="000000"/>
          <w:shd w:val="clear" w:color="auto" w:fill="FFFFFF"/>
        </w:rPr>
        <w:t>Northeast</w:t>
      </w:r>
      <w:r w:rsidR="002A3839">
        <w:rPr>
          <w:rFonts w:eastAsia="Times New Roman" w:cs="Times New Roman"/>
          <w:color w:val="000000"/>
          <w:shd w:val="clear" w:color="auto" w:fill="FFFFFF"/>
        </w:rPr>
        <w:t xml:space="preserve"> portion of Ohio</w:t>
      </w:r>
      <w:r w:rsidR="000F657C">
        <w:rPr>
          <w:rFonts w:eastAsia="Times New Roman" w:cs="Times New Roman"/>
          <w:color w:val="000000"/>
          <w:shd w:val="clear" w:color="auto" w:fill="FFFFFF"/>
        </w:rPr>
        <w:t>.</w:t>
      </w:r>
      <w:r w:rsidRPr="001C4DB6">
        <w:rPr>
          <w:rFonts w:eastAsia="Times New Roman" w:cs="Times New Roman"/>
          <w:color w:val="000000"/>
          <w:shd w:val="clear" w:color="auto" w:fill="FFFFFF"/>
        </w:rPr>
        <w:t xml:space="preserve"> We provide accessible, face-to-face opportunities for ASSP members to get involved with their local professional community and reach their highest level of performance. By joining our chapter, you’ll have opportunities to gain leadership skills, expand your network and grow your technical knowledge to become a better safety professional.</w:t>
      </w:r>
    </w:p>
    <w:p w14:paraId="4A6121F5" w14:textId="77777777" w:rsidR="00822237" w:rsidRDefault="00822237" w:rsidP="00822237"/>
    <w:p w14:paraId="0B608EAC" w14:textId="77777777" w:rsidR="00822237" w:rsidRPr="003D5576" w:rsidRDefault="00822237" w:rsidP="00822237">
      <w:pPr>
        <w:rPr>
          <w:rFonts w:ascii="Myriad Pro Semibold" w:hAnsi="Myriad Pro Semibold"/>
          <w:b/>
          <w:bCs/>
          <w:color w:val="006335" w:themeColor="text2"/>
          <w:sz w:val="36"/>
          <w:szCs w:val="36"/>
        </w:rPr>
      </w:pPr>
      <w:r w:rsidRPr="003D5576">
        <w:rPr>
          <w:rFonts w:ascii="Myriad Pro Semibold" w:hAnsi="Myriad Pro Semibold"/>
          <w:b/>
          <w:bCs/>
          <w:color w:val="006335" w:themeColor="text2"/>
          <w:sz w:val="36"/>
          <w:szCs w:val="36"/>
        </w:rPr>
        <w:t>American Society of Safety Professionals</w:t>
      </w:r>
    </w:p>
    <w:p w14:paraId="1551EE8B" w14:textId="77777777" w:rsidR="00E20DA0" w:rsidRPr="00E20DA0" w:rsidRDefault="00E20DA0" w:rsidP="00E20DA0">
      <w:pPr>
        <w:spacing w:before="120"/>
        <w:rPr>
          <w:rFonts w:eastAsia="Times New Roman" w:cs="Times New Roman"/>
        </w:rPr>
      </w:pPr>
      <w:r w:rsidRPr="00E20DA0">
        <w:rPr>
          <w:rFonts w:eastAsia="Times New Roman" w:cs="Times New Roman"/>
          <w:color w:val="000000"/>
          <w:shd w:val="clear" w:color="auto" w:fill="FFFFFF"/>
        </w:rPr>
        <w:t xml:space="preserve">For more than 100 years, ASSP has been at the forefront of helping occupational safety and health professionals protect people and property. Our global membership of over 37,000 professionals covers every industry, developing safety and health management plans that prevent deaths, </w:t>
      </w:r>
      <w:proofErr w:type="gramStart"/>
      <w:r w:rsidRPr="00E20DA0">
        <w:rPr>
          <w:rFonts w:eastAsia="Times New Roman" w:cs="Times New Roman"/>
          <w:color w:val="000000"/>
          <w:shd w:val="clear" w:color="auto" w:fill="FFFFFF"/>
        </w:rPr>
        <w:t>injuries</w:t>
      </w:r>
      <w:proofErr w:type="gramEnd"/>
      <w:r w:rsidRPr="00E20DA0">
        <w:rPr>
          <w:rFonts w:eastAsia="Times New Roman" w:cs="Times New Roman"/>
          <w:color w:val="000000"/>
          <w:shd w:val="clear" w:color="auto" w:fill="FFFFFF"/>
        </w:rPr>
        <w:t xml:space="preserve"> and illnesses. We advance our members and the safety profession through </w:t>
      </w:r>
      <w:r w:rsidRPr="00E20DA0">
        <w:rPr>
          <w:rFonts w:eastAsia="Times New Roman" w:cs="Times New Roman"/>
          <w:color w:val="000000"/>
          <w:shd w:val="clear" w:color="auto" w:fill="FFFFFF"/>
        </w:rPr>
        <w:lastRenderedPageBreak/>
        <w:t xml:space="preserve">education, advocacy, standards </w:t>
      </w:r>
      <w:proofErr w:type="gramStart"/>
      <w:r w:rsidRPr="00E20DA0">
        <w:rPr>
          <w:rFonts w:eastAsia="Times New Roman" w:cs="Times New Roman"/>
          <w:color w:val="000000"/>
          <w:shd w:val="clear" w:color="auto" w:fill="FFFFFF"/>
        </w:rPr>
        <w:t>development</w:t>
      </w:r>
      <w:proofErr w:type="gramEnd"/>
      <w:r w:rsidRPr="00E20DA0">
        <w:rPr>
          <w:rFonts w:eastAsia="Times New Roman" w:cs="Times New Roman"/>
          <w:color w:val="000000"/>
          <w:shd w:val="clear" w:color="auto" w:fill="FFFFFF"/>
        </w:rPr>
        <w:t xml:space="preserve"> and a professional community.</w:t>
      </w:r>
    </w:p>
    <w:p w14:paraId="124E07B9" w14:textId="6291FADD" w:rsidR="00482A71" w:rsidRPr="00822237" w:rsidRDefault="00AC1955" w:rsidP="00E20DA0">
      <w:pPr>
        <w:spacing w:before="120"/>
      </w:pPr>
    </w:p>
    <w:sectPr w:rsidR="00482A71" w:rsidRPr="00822237" w:rsidSect="00E20DA0">
      <w:headerReference w:type="default" r:id="rId8"/>
      <w:footerReference w:type="default" r:id="rId9"/>
      <w:pgSz w:w="12240" w:h="15840"/>
      <w:pgMar w:top="720" w:right="720" w:bottom="720" w:left="720" w:header="2448"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8CD6" w14:textId="77777777" w:rsidR="00AC1955" w:rsidRDefault="00AC1955" w:rsidP="00822237">
      <w:r>
        <w:separator/>
      </w:r>
    </w:p>
  </w:endnote>
  <w:endnote w:type="continuationSeparator" w:id="0">
    <w:p w14:paraId="08C2294E" w14:textId="77777777" w:rsidR="00AC1955" w:rsidRDefault="00AC1955" w:rsidP="0082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Semibold">
    <w:altName w:val="Segoe UI"/>
    <w:charset w:val="00"/>
    <w:family w:val="auto"/>
    <w:pitch w:val="variable"/>
    <w:sig w:usb0="20000287" w:usb1="00000001" w:usb2="00000000" w:usb3="00000000" w:csb0="0000019F" w:csb1="00000000"/>
  </w:font>
  <w:font w:name="Arv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2A5A" w14:textId="77777777" w:rsidR="007F7F7A" w:rsidRDefault="0058779A">
    <w:pPr>
      <w:pStyle w:val="Footer"/>
    </w:pPr>
    <w:r>
      <w:rPr>
        <w:rFonts w:ascii="Myriad Pro Semibold" w:hAnsi="Myriad Pro Semibold"/>
        <w:b/>
        <w:bCs/>
        <w:noProof/>
        <w:sz w:val="36"/>
        <w:szCs w:val="36"/>
      </w:rPr>
      <w:drawing>
        <wp:anchor distT="0" distB="0" distL="114300" distR="114300" simplePos="0" relativeHeight="251663360" behindDoc="1" locked="0" layoutInCell="1" allowOverlap="1" wp14:anchorId="66CE55ED" wp14:editId="5154FC21">
          <wp:simplePos x="0" y="0"/>
          <wp:positionH relativeFrom="column">
            <wp:posOffset>-288758</wp:posOffset>
          </wp:positionH>
          <wp:positionV relativeFrom="paragraph">
            <wp:posOffset>-41709</wp:posOffset>
          </wp:positionV>
          <wp:extent cx="3727227" cy="14923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laska Chapter-01.png"/>
                  <pic:cNvPicPr/>
                </pic:nvPicPr>
                <pic:blipFill>
                  <a:blip r:embed="rId1">
                    <a:extLst>
                      <a:ext uri="{28A0092B-C50C-407E-A947-70E740481C1C}">
                        <a14:useLocalDpi xmlns:a14="http://schemas.microsoft.com/office/drawing/2010/main" val="0"/>
                      </a:ext>
                    </a:extLst>
                  </a:blip>
                  <a:stretch>
                    <a:fillRect/>
                  </a:stretch>
                </pic:blipFill>
                <pic:spPr>
                  <a:xfrm>
                    <a:off x="0" y="0"/>
                    <a:ext cx="3727227" cy="1492380"/>
                  </a:xfrm>
                  <a:prstGeom prst="rect">
                    <a:avLst/>
                  </a:prstGeom>
                </pic:spPr>
              </pic:pic>
            </a:graphicData>
          </a:graphic>
          <wp14:sizeRelH relativeFrom="page">
            <wp14:pctWidth>0</wp14:pctWidth>
          </wp14:sizeRelH>
          <wp14:sizeRelV relativeFrom="page">
            <wp14:pctHeight>0</wp14:pctHeight>
          </wp14:sizeRelV>
        </wp:anchor>
      </w:drawing>
    </w:r>
    <w:r w:rsidRPr="003D5576">
      <w:rPr>
        <w:rFonts w:ascii="Myriad Pro Semibold" w:hAnsi="Myriad Pro Semibold"/>
        <w:b/>
        <w:bCs/>
        <w:noProof/>
        <w:sz w:val="36"/>
        <w:szCs w:val="36"/>
      </w:rPr>
      <mc:AlternateContent>
        <mc:Choice Requires="wps">
          <w:drawing>
            <wp:anchor distT="0" distB="0" distL="114300" distR="114300" simplePos="0" relativeHeight="251662336" behindDoc="0" locked="0" layoutInCell="1" allowOverlap="1" wp14:anchorId="10A1E3F2" wp14:editId="2DB27AC1">
              <wp:simplePos x="0" y="0"/>
              <wp:positionH relativeFrom="column">
                <wp:posOffset>4508500</wp:posOffset>
              </wp:positionH>
              <wp:positionV relativeFrom="paragraph">
                <wp:posOffset>184785</wp:posOffset>
              </wp:positionV>
              <wp:extent cx="2439670" cy="333819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439670" cy="333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C40CC6" w14:textId="77777777" w:rsidR="000364FB" w:rsidRPr="003D5576" w:rsidRDefault="000364FB" w:rsidP="000364F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3F2" id="_x0000_t202" coordsize="21600,21600" o:spt="202" path="m,l,21600r21600,l21600,xe">
              <v:stroke joinstyle="miter"/>
              <v:path gradientshapeok="t" o:connecttype="rect"/>
            </v:shapetype>
            <v:shape id="Text Box 50" o:spid="_x0000_s1027" type="#_x0000_t202" style="position:absolute;margin-left:355pt;margin-top:14.55pt;width:192.1pt;height:2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" filled="f" stroked="f">
              <v:textbox>
                <w:txbxContent>
                  <w:p w14:paraId="2DC40CC6" w14:textId="77777777" w:rsidR="000364FB" w:rsidRPr="003D5576" w:rsidRDefault="000364FB" w:rsidP="000364FB">
                    <w:pPr>
                      <w:rPr>
                        <w:sz w:val="20"/>
                        <w:szCs w:val="20"/>
                      </w:rPr>
                    </w:pPr>
                  </w:p>
                </w:txbxContent>
              </v:textbox>
              <w10:wrap type="square"/>
            </v:shape>
          </w:pict>
        </mc:Fallback>
      </mc:AlternateContent>
    </w:r>
    <w:r>
      <w:rPr>
        <w:noProof/>
      </w:rPr>
      <mc:AlternateContent>
        <mc:Choice Requires="wpg">
          <w:drawing>
            <wp:anchor distT="0" distB="0" distL="114300" distR="114300" simplePos="0" relativeHeight="251660288" behindDoc="1" locked="0" layoutInCell="1" allowOverlap="1" wp14:anchorId="331C0EAA" wp14:editId="566B4D59">
              <wp:simplePos x="0" y="0"/>
              <wp:positionH relativeFrom="column">
                <wp:posOffset>-518598</wp:posOffset>
              </wp:positionH>
              <wp:positionV relativeFrom="paragraph">
                <wp:posOffset>-269568</wp:posOffset>
              </wp:positionV>
              <wp:extent cx="7924778" cy="246380"/>
              <wp:effectExtent l="0" t="0" r="635" b="7620"/>
              <wp:wrapNone/>
              <wp:docPr id="9" name="Group 9"/>
              <wp:cNvGraphicFramePr/>
              <a:graphic xmlns:a="http://schemas.openxmlformats.org/drawingml/2006/main">
                <a:graphicData uri="http://schemas.microsoft.com/office/word/2010/wordprocessingGroup">
                  <wpg:wgp>
                    <wpg:cNvGrpSpPr/>
                    <wpg:grpSpPr>
                      <a:xfrm>
                        <a:off x="0" y="0"/>
                        <a:ext cx="7924778" cy="246380"/>
                        <a:chOff x="0" y="0"/>
                        <a:chExt cx="1143000" cy="246380"/>
                      </a:xfrm>
                    </wpg:grpSpPr>
                    <wps:wsp>
                      <wps:cNvPr id="10" name="Rectangle 10"/>
                      <wps:cNvSpPr/>
                      <wps:spPr>
                        <a:xfrm>
                          <a:off x="0" y="101600"/>
                          <a:ext cx="1143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00660"/>
                          <a:ext cx="1143000" cy="45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1143000" cy="45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oel="http://schemas.microsoft.com/office/2019/extlst">
          <w:pict>
            <v:group w14:anchorId="28DC2B5D" id="Group 9" o:spid="_x0000_s1026" style="position:absolute;margin-left:-40.85pt;margin-top:-21.25pt;width:624pt;height:19.4pt;z-index:-251656192;mso-width-relative:margin" coordsize="11430,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">
              <v:rect id="Rectangle 10" o:spid="_x0000_s1027" style="position:absolute;top:1016;width:1143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" fillcolor="#ffcb05 [3205]" stroked="f" strokeweight="1pt"/>
              <v:rect id="Rectangle 11" o:spid="_x0000_s1028" style="position:absolute;top:2006;width:1143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" fillcolor="#ffcb05 [3205]" stroked="f" strokeweight="1pt"/>
              <v:rect id="Rectangle 12" o:spid="_x0000_s1029" style="position:absolute;width:1143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" fillcolor="#ffcb05 [3205]"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0ABC" w14:textId="77777777" w:rsidR="00AC1955" w:rsidRDefault="00AC1955" w:rsidP="00822237">
      <w:r>
        <w:separator/>
      </w:r>
    </w:p>
  </w:footnote>
  <w:footnote w:type="continuationSeparator" w:id="0">
    <w:p w14:paraId="439E76A6" w14:textId="77777777" w:rsidR="00AC1955" w:rsidRDefault="00AC1955" w:rsidP="0082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7AF" w14:textId="622B4855" w:rsidR="00822237" w:rsidRDefault="00822237">
    <w:pPr>
      <w:pStyle w:val="Header"/>
    </w:pPr>
    <w:r>
      <w:rPr>
        <w:noProof/>
      </w:rPr>
      <w:drawing>
        <wp:anchor distT="0" distB="0" distL="114300" distR="114300" simplePos="0" relativeHeight="251658240" behindDoc="1" locked="0" layoutInCell="1" allowOverlap="1" wp14:anchorId="227CA6D5" wp14:editId="296900BD">
          <wp:simplePos x="0" y="0"/>
          <wp:positionH relativeFrom="column">
            <wp:posOffset>-290997</wp:posOffset>
          </wp:positionH>
          <wp:positionV relativeFrom="paragraph">
            <wp:posOffset>-1324510</wp:posOffset>
          </wp:positionV>
          <wp:extent cx="7394924" cy="2209663"/>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06.png"/>
                  <pic:cNvPicPr/>
                </pic:nvPicPr>
                <pic:blipFill>
                  <a:blip r:embed="rId1">
                    <a:extLst>
                      <a:ext uri="{28A0092B-C50C-407E-A947-70E740481C1C}">
                        <a14:useLocalDpi xmlns:a14="http://schemas.microsoft.com/office/drawing/2010/main" val="0"/>
                      </a:ext>
                    </a:extLst>
                  </a:blip>
                  <a:stretch>
                    <a:fillRect/>
                  </a:stretch>
                </pic:blipFill>
                <pic:spPr>
                  <a:xfrm>
                    <a:off x="0" y="0"/>
                    <a:ext cx="7394924" cy="22096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6C"/>
    <w:rsid w:val="000364FB"/>
    <w:rsid w:val="00062D92"/>
    <w:rsid w:val="00085464"/>
    <w:rsid w:val="000F657C"/>
    <w:rsid w:val="001C4DB6"/>
    <w:rsid w:val="00221A6D"/>
    <w:rsid w:val="00295130"/>
    <w:rsid w:val="002A3839"/>
    <w:rsid w:val="0033248C"/>
    <w:rsid w:val="00377019"/>
    <w:rsid w:val="003D5576"/>
    <w:rsid w:val="003D5D00"/>
    <w:rsid w:val="00430A53"/>
    <w:rsid w:val="004A0A4D"/>
    <w:rsid w:val="00534763"/>
    <w:rsid w:val="00537E8A"/>
    <w:rsid w:val="00563A97"/>
    <w:rsid w:val="0058779A"/>
    <w:rsid w:val="00641640"/>
    <w:rsid w:val="00672951"/>
    <w:rsid w:val="00676BEC"/>
    <w:rsid w:val="00772620"/>
    <w:rsid w:val="007F7F7A"/>
    <w:rsid w:val="00802E59"/>
    <w:rsid w:val="00822237"/>
    <w:rsid w:val="00924E5D"/>
    <w:rsid w:val="00932F54"/>
    <w:rsid w:val="00972807"/>
    <w:rsid w:val="00976A84"/>
    <w:rsid w:val="00A62179"/>
    <w:rsid w:val="00A90D10"/>
    <w:rsid w:val="00A94AD3"/>
    <w:rsid w:val="00AC1955"/>
    <w:rsid w:val="00AF66FD"/>
    <w:rsid w:val="00B3042B"/>
    <w:rsid w:val="00BE4325"/>
    <w:rsid w:val="00C30E72"/>
    <w:rsid w:val="00D9766C"/>
    <w:rsid w:val="00DA514F"/>
    <w:rsid w:val="00E20DA0"/>
    <w:rsid w:val="00F0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0E0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237"/>
    <w:pPr>
      <w:tabs>
        <w:tab w:val="center" w:pos="4680"/>
        <w:tab w:val="right" w:pos="9360"/>
      </w:tabs>
    </w:pPr>
  </w:style>
  <w:style w:type="character" w:customStyle="1" w:styleId="HeaderChar">
    <w:name w:val="Header Char"/>
    <w:basedOn w:val="DefaultParagraphFont"/>
    <w:link w:val="Header"/>
    <w:uiPriority w:val="99"/>
    <w:rsid w:val="00822237"/>
    <w:rPr>
      <w:rFonts w:ascii="Myriad Pro" w:hAnsi="Myriad Pro"/>
    </w:rPr>
  </w:style>
  <w:style w:type="paragraph" w:styleId="Footer">
    <w:name w:val="footer"/>
    <w:basedOn w:val="Normal"/>
    <w:link w:val="FooterChar"/>
    <w:uiPriority w:val="99"/>
    <w:unhideWhenUsed/>
    <w:rsid w:val="00822237"/>
    <w:pPr>
      <w:tabs>
        <w:tab w:val="center" w:pos="4680"/>
        <w:tab w:val="right" w:pos="9360"/>
      </w:tabs>
    </w:pPr>
  </w:style>
  <w:style w:type="character" w:customStyle="1" w:styleId="FooterChar">
    <w:name w:val="Footer Char"/>
    <w:basedOn w:val="DefaultParagraphFont"/>
    <w:link w:val="Footer"/>
    <w:uiPriority w:val="99"/>
    <w:rsid w:val="00822237"/>
    <w:rPr>
      <w:rFonts w:ascii="Myriad Pro" w:hAnsi="Myriad Pro"/>
    </w:rPr>
  </w:style>
  <w:style w:type="character" w:styleId="Hyperlink">
    <w:name w:val="Hyperlink"/>
    <w:basedOn w:val="DefaultParagraphFont"/>
    <w:uiPriority w:val="99"/>
    <w:unhideWhenUsed/>
    <w:rsid w:val="00DA514F"/>
    <w:rPr>
      <w:color w:val="8F8F8F" w:themeColor="hyperlink"/>
      <w:u w:val="single"/>
    </w:rPr>
  </w:style>
  <w:style w:type="character" w:styleId="FollowedHyperlink">
    <w:name w:val="FollowedHyperlink"/>
    <w:basedOn w:val="DefaultParagraphFont"/>
    <w:uiPriority w:val="99"/>
    <w:semiHidden/>
    <w:unhideWhenUsed/>
    <w:rsid w:val="00DA514F"/>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4347">
      <w:bodyDiv w:val="1"/>
      <w:marLeft w:val="0"/>
      <w:marRight w:val="0"/>
      <w:marTop w:val="0"/>
      <w:marBottom w:val="0"/>
      <w:divBdr>
        <w:top w:val="none" w:sz="0" w:space="0" w:color="auto"/>
        <w:left w:val="none" w:sz="0" w:space="0" w:color="auto"/>
        <w:bottom w:val="none" w:sz="0" w:space="0" w:color="auto"/>
        <w:right w:val="none" w:sz="0" w:space="0" w:color="auto"/>
      </w:divBdr>
    </w:div>
    <w:div w:id="1074859750">
      <w:bodyDiv w:val="1"/>
      <w:marLeft w:val="0"/>
      <w:marRight w:val="0"/>
      <w:marTop w:val="0"/>
      <w:marBottom w:val="0"/>
      <w:divBdr>
        <w:top w:val="none" w:sz="0" w:space="0" w:color="auto"/>
        <w:left w:val="none" w:sz="0" w:space="0" w:color="auto"/>
        <w:bottom w:val="none" w:sz="0" w:space="0" w:color="auto"/>
        <w:right w:val="none" w:sz="0" w:space="0" w:color="auto"/>
      </w:divBdr>
    </w:div>
    <w:div w:id="1811366389">
      <w:bodyDiv w:val="1"/>
      <w:marLeft w:val="0"/>
      <w:marRight w:val="0"/>
      <w:marTop w:val="0"/>
      <w:marBottom w:val="0"/>
      <w:divBdr>
        <w:top w:val="none" w:sz="0" w:space="0" w:color="auto"/>
        <w:left w:val="none" w:sz="0" w:space="0" w:color="auto"/>
        <w:bottom w:val="none" w:sz="0" w:space="0" w:color="auto"/>
        <w:right w:val="none" w:sz="0" w:space="0" w:color="auto"/>
      </w:divBdr>
    </w:div>
    <w:div w:id="1957783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ASSP COLORS">
      <a:dk1>
        <a:srgbClr val="000000"/>
      </a:dk1>
      <a:lt1>
        <a:srgbClr val="FFFFFF"/>
      </a:lt1>
      <a:dk2>
        <a:srgbClr val="006335"/>
      </a:dk2>
      <a:lt2>
        <a:srgbClr val="EBEBEB"/>
      </a:lt2>
      <a:accent1>
        <a:srgbClr val="006434"/>
      </a:accent1>
      <a:accent2>
        <a:srgbClr val="FFCB05"/>
      </a:accent2>
      <a:accent3>
        <a:srgbClr val="7E7F83"/>
      </a:accent3>
      <a:accent4>
        <a:srgbClr val="3FA399"/>
      </a:accent4>
      <a:accent5>
        <a:srgbClr val="0071B9"/>
      </a:accent5>
      <a:accent6>
        <a:srgbClr val="694573"/>
      </a:accent6>
      <a:hlink>
        <a:srgbClr val="8F8F8F"/>
      </a:hlink>
      <a:folHlink>
        <a:srgbClr val="A5A5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027E0-D38F-1D4C-9ABF-90DFB209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Donahue, Devon -FS</cp:lastModifiedBy>
  <cp:revision>2</cp:revision>
  <cp:lastPrinted>2017-11-28T17:37:00Z</cp:lastPrinted>
  <dcterms:created xsi:type="dcterms:W3CDTF">2023-01-09T12:03:00Z</dcterms:created>
  <dcterms:modified xsi:type="dcterms:W3CDTF">2023-01-09T12:03:00Z</dcterms:modified>
</cp:coreProperties>
</file>